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FADA" w14:textId="269CABD7" w:rsidR="00CE2CC5" w:rsidRPr="00CE2CC5" w:rsidRDefault="00CE2CC5" w:rsidP="00CE2CC5">
      <w:r w:rsidRPr="00CE2CC5">
        <w:rPr>
          <w:rFonts w:ascii="Arial" w:eastAsia="Times New Roman" w:hAnsi="Arial" w:cs="Arial"/>
          <w:color w:val="468FFD"/>
          <w:sz w:val="21"/>
          <w:szCs w:val="21"/>
          <w:bdr w:val="none" w:sz="0" w:space="0" w:color="auto" w:frame="1"/>
          <w:lang w:eastAsia="ru-RU"/>
        </w:rPr>
        <w:t>Главный эксперт Юридического отдела</w:t>
      </w:r>
      <w:r>
        <w:t xml:space="preserve"> </w:t>
      </w:r>
      <w:hyperlink r:id="rId5" w:history="1">
        <w:r w:rsidRPr="00F6789F">
          <w:rPr>
            <w:rFonts w:ascii="Arial" w:eastAsia="Times New Roman" w:hAnsi="Arial" w:cs="Arial"/>
            <w:color w:val="468FFD"/>
            <w:sz w:val="21"/>
            <w:szCs w:val="21"/>
            <w:bdr w:val="none" w:sz="0" w:space="0" w:color="auto" w:frame="1"/>
            <w:lang w:eastAsia="ru-RU"/>
          </w:rPr>
          <w:t>АО </w:t>
        </w:r>
        <w:r w:rsidR="000B2AC0">
          <w:rPr>
            <w:rFonts w:ascii="Arial" w:eastAsia="Times New Roman" w:hAnsi="Arial" w:cs="Arial"/>
            <w:color w:val="468FFD"/>
            <w:sz w:val="21"/>
            <w:szCs w:val="21"/>
            <w:bdr w:val="none" w:sz="0" w:space="0" w:color="auto" w:frame="1"/>
            <w:lang w:eastAsia="ru-RU"/>
          </w:rPr>
          <w:t>«</w:t>
        </w:r>
        <w:r w:rsidRPr="00F6789F">
          <w:rPr>
            <w:rFonts w:ascii="Arial" w:eastAsia="Times New Roman" w:hAnsi="Arial" w:cs="Arial"/>
            <w:color w:val="468FFD"/>
            <w:sz w:val="21"/>
            <w:szCs w:val="21"/>
            <w:bdr w:val="none" w:sz="0" w:space="0" w:color="auto" w:frame="1"/>
            <w:lang w:eastAsia="ru-RU"/>
          </w:rPr>
          <w:t>Казахстанский фонд гарантирования депозитов</w:t>
        </w:r>
      </w:hyperlink>
      <w:r w:rsidR="000B2AC0">
        <w:rPr>
          <w:rFonts w:ascii="Arial" w:eastAsia="Times New Roman" w:hAnsi="Arial" w:cs="Arial"/>
          <w:color w:val="468FFD"/>
          <w:sz w:val="21"/>
          <w:szCs w:val="21"/>
          <w:bdr w:val="none" w:sz="0" w:space="0" w:color="auto" w:frame="1"/>
          <w:lang w:eastAsia="ru-RU"/>
        </w:rPr>
        <w:t>»</w:t>
      </w:r>
    </w:p>
    <w:p w14:paraId="6C0E41D4" w14:textId="77777777" w:rsidR="00CE2CC5" w:rsidRPr="00F6789F" w:rsidRDefault="00CE2CC5" w:rsidP="00CE2CC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6789F">
        <w:rPr>
          <w:rFonts w:ascii="Arial" w:eastAsia="Times New Roman" w:hAnsi="Arial" w:cs="Arial"/>
          <w:color w:val="2A3137"/>
          <w:sz w:val="21"/>
          <w:szCs w:val="21"/>
          <w:lang w:eastAsia="ru-RU"/>
        </w:rPr>
        <w:t>Алматы</w:t>
      </w:r>
    </w:p>
    <w:p w14:paraId="7A004A8A" w14:textId="77777777" w:rsidR="00CE2CC5" w:rsidRPr="00F6789F" w:rsidRDefault="00CE2CC5" w:rsidP="00CE2CC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6789F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Обязанности:</w:t>
      </w:r>
    </w:p>
    <w:p w14:paraId="60B4184F" w14:textId="06AA7268" w:rsidR="00CE2CC5" w:rsidRPr="00CE2CC5" w:rsidRDefault="00000E7E" w:rsidP="00CE2CC5">
      <w:pPr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  <w:r w:rsidRPr="00CE2CC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Р</w:t>
      </w:r>
      <w:r w:rsidR="00CE2CC5" w:rsidRPr="00CE2CC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азработк</w:t>
      </w:r>
      <w:r w:rsidR="00DF7F0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а</w:t>
      </w:r>
      <w:r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/правовая экспертиза</w:t>
      </w:r>
      <w:r w:rsidR="00CE2CC5" w:rsidRPr="00CE2CC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внутренних нормативных </w:t>
      </w:r>
      <w:r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и иных </w:t>
      </w:r>
      <w:r w:rsidR="00CE2CC5" w:rsidRPr="00CE2CC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документов Фонда</w:t>
      </w:r>
      <w:r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;</w:t>
      </w:r>
    </w:p>
    <w:p w14:paraId="46920464" w14:textId="53F3BAC0" w:rsidR="00CE2CC5" w:rsidRPr="00DF7F0E" w:rsidRDefault="00CE2CC5" w:rsidP="00CE2CC5">
      <w:pPr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  <w:r w:rsidRPr="00CE2CC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подгот</w:t>
      </w:r>
      <w:r w:rsidR="00DF7F0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овка</w:t>
      </w:r>
      <w:r w:rsidRPr="00CE2CC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юридически</w:t>
      </w:r>
      <w:r w:rsidR="00DF7F0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х</w:t>
      </w:r>
      <w:r w:rsidRPr="00CE2CC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заключени</w:t>
      </w:r>
      <w:r w:rsidR="00DF7F0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й</w:t>
      </w:r>
      <w:r w:rsidRPr="00CE2CC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по вопросам, возникающим в деятельности Фонда, в том числе на соответствие законодательству действий подразделений и работников Фонда по вопросам, отнесенным к компетенции Фонда</w:t>
      </w:r>
      <w:r w:rsidR="00000E7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;</w:t>
      </w:r>
    </w:p>
    <w:p w14:paraId="4684B131" w14:textId="0E7FF12D" w:rsidR="00CE2CC5" w:rsidRDefault="00CE2CC5" w:rsidP="00CE2CC5">
      <w:pPr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  <w:r w:rsidRPr="00DF7F0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оказ</w:t>
      </w:r>
      <w:r w:rsidR="00C70088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ание</w:t>
      </w:r>
      <w:r w:rsidRPr="00DF7F0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правов</w:t>
      </w:r>
      <w:r w:rsidR="00C70088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ой</w:t>
      </w:r>
      <w:r w:rsidRPr="00DF7F0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помощ</w:t>
      </w:r>
      <w:r w:rsidR="00C70088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и</w:t>
      </w:r>
      <w:r w:rsidRPr="00DF7F0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подразделениям Фонда, консульт</w:t>
      </w:r>
      <w:r w:rsidR="00C70088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ация</w:t>
      </w:r>
      <w:r w:rsidRPr="00DF7F0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работников по правовым вопросам Фонда</w:t>
      </w:r>
      <w:r w:rsidR="00000E7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;</w:t>
      </w:r>
    </w:p>
    <w:p w14:paraId="5D540052" w14:textId="6D81B3D6" w:rsidR="00000E7E" w:rsidRPr="00DF7F0E" w:rsidRDefault="00000E7E" w:rsidP="00CE2CC5">
      <w:pPr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законопроектная работа (участие в рабочих группах, отработка </w:t>
      </w:r>
      <w:r w:rsidR="001F2AB7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по </w:t>
      </w:r>
      <w:r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замечан</w:t>
      </w:r>
      <w:r w:rsidR="001F2AB7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иям</w:t>
      </w:r>
      <w:r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);</w:t>
      </w:r>
    </w:p>
    <w:p w14:paraId="3868C2CD" w14:textId="1B8E0555" w:rsidR="00000E7E" w:rsidRPr="00DF7F0E" w:rsidRDefault="00000E7E" w:rsidP="00000E7E">
      <w:pPr>
        <w:pStyle w:val="a3"/>
        <w:numPr>
          <w:ilvl w:val="0"/>
          <w:numId w:val="1"/>
        </w:numPr>
        <w:tabs>
          <w:tab w:val="left" w:pos="1418"/>
        </w:tabs>
        <w:jc w:val="both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правовая экспертиза</w:t>
      </w:r>
      <w:r w:rsidRPr="00DF7F0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договоров, соглашений</w:t>
      </w:r>
      <w:r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, меморандумов (в т.ч.</w:t>
      </w:r>
      <w:r w:rsidRPr="00DF7F0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касающихся</w:t>
      </w:r>
      <w:r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закупок)</w:t>
      </w:r>
      <w:r w:rsidRPr="00DF7F0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; </w:t>
      </w:r>
    </w:p>
    <w:p w14:paraId="31073E0C" w14:textId="293307C6" w:rsidR="00000E7E" w:rsidRPr="00DF7F0E" w:rsidRDefault="00000E7E" w:rsidP="00000E7E">
      <w:pPr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  <w:r w:rsidRPr="00DF7F0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подгот</w:t>
      </w:r>
      <w:r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овка/согласование</w:t>
      </w:r>
      <w:r w:rsidRPr="00DF7F0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ответ</w:t>
      </w:r>
      <w:r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ов</w:t>
      </w:r>
      <w:r w:rsidRPr="00DF7F0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на обращения, запросы физических и юридических лиц, НБРК, </w:t>
      </w:r>
      <w:r w:rsidR="001F2AB7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АРРФР</w:t>
      </w:r>
      <w:r w:rsidRPr="00DF7F0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, банков-участников </w:t>
      </w:r>
      <w:r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системы гарантирования депозитов </w:t>
      </w:r>
      <w:r w:rsidRPr="00DF7F0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по вопросам, входящим в компетенцию </w:t>
      </w:r>
      <w:r w:rsidR="001F2AB7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юридического о</w:t>
      </w:r>
      <w:r w:rsidRPr="00DF7F0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тдела</w:t>
      </w:r>
      <w:r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; </w:t>
      </w:r>
    </w:p>
    <w:p w14:paraId="15A6283D" w14:textId="6A8A59E7" w:rsidR="00CE2CC5" w:rsidRPr="00DF7F0E" w:rsidRDefault="00CE2CC5" w:rsidP="00CE2CC5">
      <w:pPr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  <w:r w:rsidRPr="00DF7F0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оформл</w:t>
      </w:r>
      <w:r w:rsidR="00C70088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ение</w:t>
      </w:r>
      <w:r w:rsidRPr="00DF7F0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r w:rsidR="00000E7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претензионно-</w:t>
      </w:r>
      <w:r w:rsidRPr="00DF7F0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исковы</w:t>
      </w:r>
      <w:r w:rsidR="00C70088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х</w:t>
      </w:r>
      <w:r w:rsidRPr="00DF7F0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материал</w:t>
      </w:r>
      <w:r w:rsidR="00C70088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ов</w:t>
      </w:r>
      <w:r w:rsidRPr="00DF7F0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от имени Фонда, </w:t>
      </w:r>
      <w:r w:rsidR="00C70088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подготовка </w:t>
      </w:r>
      <w:r w:rsidRPr="00DF7F0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ответ</w:t>
      </w:r>
      <w:r w:rsidR="00C70088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ов</w:t>
      </w:r>
      <w:r w:rsidRPr="00DF7F0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по исковым и иным требованиям физических и юридических лиц, представл</w:t>
      </w:r>
      <w:r w:rsidR="00C70088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ение</w:t>
      </w:r>
      <w:r w:rsidRPr="00DF7F0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в установленном порядке интерес</w:t>
      </w:r>
      <w:r w:rsidR="00C70088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ов</w:t>
      </w:r>
      <w:r w:rsidRPr="00DF7F0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Фонда во всех судебных инстанциях</w:t>
      </w:r>
      <w:r w:rsidR="00000E7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.</w:t>
      </w:r>
      <w:r w:rsidRPr="00DF7F0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</w:p>
    <w:p w14:paraId="09D07DEE" w14:textId="77777777" w:rsidR="00DF7F0E" w:rsidRPr="00CE2CC5" w:rsidRDefault="00DF7F0E" w:rsidP="00DF7F0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</w:p>
    <w:p w14:paraId="7D7D0545" w14:textId="77777777" w:rsidR="00CE2CC5" w:rsidRPr="00F6789F" w:rsidRDefault="00CE2CC5" w:rsidP="00CE2CC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6789F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Требования:</w:t>
      </w:r>
    </w:p>
    <w:p w14:paraId="1E963EA8" w14:textId="77777777" w:rsidR="00CE2CC5" w:rsidRPr="00CE2CC5" w:rsidRDefault="00CE2CC5" w:rsidP="00CE2CC5">
      <w:pPr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  <w:r w:rsidRPr="00CE2CC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высшее юридическое образование;</w:t>
      </w:r>
    </w:p>
    <w:p w14:paraId="04EE7619" w14:textId="103D13DB" w:rsidR="00CE2CC5" w:rsidRPr="00CE2CC5" w:rsidRDefault="00CE2CC5" w:rsidP="00CE2CC5">
      <w:pPr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  <w:r w:rsidRPr="00CE2CC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опыт работы по юридической специальности не менее четырех лет</w:t>
      </w:r>
      <w:r w:rsidR="001F2AB7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.</w:t>
      </w:r>
      <w:r w:rsidRPr="00CE2CC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r w:rsidR="001F2AB7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Предпочтителен опыт работы в подразделениях правового сопровождения банковской </w:t>
      </w:r>
      <w:r w:rsidR="007C37AB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деятельности банков</w:t>
      </w:r>
      <w:r w:rsidR="001F2AB7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второго уровня, либо в НБРК (его организациях), АРРФР</w:t>
      </w:r>
    </w:p>
    <w:p w14:paraId="1D6B3ED2" w14:textId="1EC8E166" w:rsidR="00CE2CC5" w:rsidRPr="00EC7C32" w:rsidRDefault="00CE2CC5" w:rsidP="00CE2CC5">
      <w:pPr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CE2CC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надлежащие профессиональные навыки, соответствующие характеру выполняемых функций</w:t>
      </w:r>
    </w:p>
    <w:p w14:paraId="1B7BD4E2" w14:textId="07694262" w:rsidR="00EC7C32" w:rsidRPr="00DF7F0E" w:rsidRDefault="00EC7C32" w:rsidP="00CE2CC5">
      <w:pPr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владение казахским</w:t>
      </w:r>
      <w:r w:rsidR="00000E7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,</w:t>
      </w:r>
      <w:r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r w:rsidR="00000E7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английским языками</w:t>
      </w:r>
    </w:p>
    <w:p w14:paraId="0D5DB8EF" w14:textId="77777777" w:rsidR="00DF7F0E" w:rsidRPr="00CE2CC5" w:rsidRDefault="00DF7F0E" w:rsidP="00DF7F0E">
      <w:pPr>
        <w:shd w:val="clear" w:color="auto" w:fill="FFFFFF"/>
        <w:spacing w:after="0" w:line="240" w:lineRule="auto"/>
        <w:ind w:left="72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</w:p>
    <w:p w14:paraId="190D7C1E" w14:textId="77777777" w:rsidR="00CE2CC5" w:rsidRPr="00F6789F" w:rsidRDefault="00CE2CC5" w:rsidP="00CE2CC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6789F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Условия:</w:t>
      </w:r>
    </w:p>
    <w:p w14:paraId="355F426C" w14:textId="77777777" w:rsidR="00CE2CC5" w:rsidRPr="00F6789F" w:rsidRDefault="00CE2CC5" w:rsidP="00CE2CC5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6789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нормированный рабочий график. Удаленная работа не рассматривается;</w:t>
      </w:r>
    </w:p>
    <w:p w14:paraId="2283F391" w14:textId="77777777" w:rsidR="00CE2CC5" w:rsidRPr="00F6789F" w:rsidRDefault="00CE2CC5" w:rsidP="00CE2CC5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6789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трудоустройство согласно ТК РК;</w:t>
      </w:r>
    </w:p>
    <w:p w14:paraId="3B23BC58" w14:textId="77777777" w:rsidR="00CE2CC5" w:rsidRPr="00F6789F" w:rsidRDefault="00CE2CC5" w:rsidP="00CE2CC5">
      <w:pPr>
        <w:numPr>
          <w:ilvl w:val="0"/>
          <w:numId w:val="3"/>
        </w:numPr>
        <w:shd w:val="clear" w:color="auto" w:fill="FFFFFF"/>
        <w:spacing w:line="240" w:lineRule="auto"/>
        <w:ind w:left="102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6789F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испытательный срок – 3 месяца</w:t>
      </w:r>
    </w:p>
    <w:p w14:paraId="7ED4DE83" w14:textId="77777777" w:rsidR="00CE2CC5" w:rsidRDefault="00CE2CC5"/>
    <w:sectPr w:rsidR="00CE2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4FB"/>
    <w:multiLevelType w:val="hybridMultilevel"/>
    <w:tmpl w:val="AA66B702"/>
    <w:lvl w:ilvl="0" w:tplc="84A07DAA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6B575DB"/>
    <w:multiLevelType w:val="multilevel"/>
    <w:tmpl w:val="40DA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572BCC"/>
    <w:multiLevelType w:val="multilevel"/>
    <w:tmpl w:val="E488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7C70AE"/>
    <w:multiLevelType w:val="multilevel"/>
    <w:tmpl w:val="3CAE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C5"/>
    <w:rsid w:val="00000E7E"/>
    <w:rsid w:val="000B2AC0"/>
    <w:rsid w:val="00101F29"/>
    <w:rsid w:val="0014248E"/>
    <w:rsid w:val="00173478"/>
    <w:rsid w:val="001F2AB7"/>
    <w:rsid w:val="004F59CE"/>
    <w:rsid w:val="007C37AB"/>
    <w:rsid w:val="00C70088"/>
    <w:rsid w:val="00CE2CC5"/>
    <w:rsid w:val="00DF7F0E"/>
    <w:rsid w:val="00E277FA"/>
    <w:rsid w:val="00EC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E194"/>
  <w15:chartTrackingRefBased/>
  <w15:docId w15:val="{B68FCF16-6DA0-4811-9403-6031F14E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F7F0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F7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h.kz/employer/129903?hhtmFrom=vacan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Айсулу Исмагулова</dc:creator>
  <cp:keywords/>
  <dc:description/>
  <cp:lastModifiedBy>Айсулу Исмагулова</cp:lastModifiedBy>
  <cp:revision>3</cp:revision>
  <dcterms:created xsi:type="dcterms:W3CDTF">2024-12-03T10:43:00Z</dcterms:created>
  <dcterms:modified xsi:type="dcterms:W3CDTF">2024-12-03T10:43:00Z</dcterms:modified>
</cp:coreProperties>
</file>